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FE5" w:rsidRDefault="00F84FE5" w:rsidP="00011120">
      <w:pPr>
        <w:spacing w:after="0" w:line="240" w:lineRule="auto"/>
        <w:jc w:val="center"/>
        <w:rPr>
          <w:rFonts w:ascii="Times New Roman" w:eastAsia="Times New Roman" w:hAnsi="Times New Roman" w:cs="Times New Roman"/>
          <w:b/>
          <w:bCs/>
          <w:color w:val="000000" w:themeColor="text1"/>
          <w:sz w:val="24"/>
          <w:szCs w:val="24"/>
          <w:lang w:eastAsia="ru-RU"/>
        </w:rPr>
      </w:pPr>
    </w:p>
    <w:p w:rsidR="00F84FE5" w:rsidRPr="00DE5ACA" w:rsidRDefault="00F80D78" w:rsidP="00F84F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000000"/>
          <w:spacing w:val="-6"/>
          <w:sz w:val="24"/>
          <w:szCs w:val="24"/>
        </w:rPr>
        <w:t xml:space="preserve">                                                                                                                      </w:t>
      </w:r>
      <w:r w:rsidR="00F84FE5" w:rsidRPr="00EF08CE">
        <w:rPr>
          <w:rFonts w:ascii="Times New Roman" w:eastAsia="Times New Roman" w:hAnsi="Times New Roman" w:cs="Times New Roman"/>
          <w:bCs/>
          <w:color w:val="000000"/>
          <w:spacing w:val="-6"/>
          <w:sz w:val="24"/>
          <w:szCs w:val="24"/>
        </w:rPr>
        <w:t>Утверждаю</w:t>
      </w:r>
    </w:p>
    <w:p w:rsidR="00F84FE5" w:rsidRPr="00EF08CE" w:rsidRDefault="00F84FE5" w:rsidP="00F84FE5">
      <w:pPr>
        <w:shd w:val="clear" w:color="auto" w:fill="FFFFFF"/>
        <w:tabs>
          <w:tab w:val="left" w:pos="7680"/>
        </w:tabs>
        <w:spacing w:after="0" w:line="240" w:lineRule="auto"/>
        <w:rPr>
          <w:rFonts w:ascii="Times New Roman" w:eastAsia="Times New Roman" w:hAnsi="Times New Roman" w:cs="Times New Roman"/>
          <w:bCs/>
          <w:color w:val="000000"/>
          <w:spacing w:val="-6"/>
          <w:sz w:val="24"/>
          <w:szCs w:val="24"/>
        </w:rPr>
      </w:pPr>
      <w:r w:rsidRPr="00EF08CE">
        <w:rPr>
          <w:rFonts w:ascii="Times New Roman" w:eastAsia="Times New Roman" w:hAnsi="Times New Roman" w:cs="Times New Roman"/>
          <w:bCs/>
          <w:color w:val="000000"/>
          <w:spacing w:val="-6"/>
          <w:sz w:val="24"/>
          <w:szCs w:val="24"/>
        </w:rPr>
        <w:t xml:space="preserve">                                                                                                                      Главный врач</w:t>
      </w:r>
    </w:p>
    <w:p w:rsidR="00F84FE5" w:rsidRPr="00EF08CE" w:rsidRDefault="00F80D78" w:rsidP="00F84FE5">
      <w:pPr>
        <w:shd w:val="clear" w:color="auto" w:fill="FFFFFF"/>
        <w:tabs>
          <w:tab w:val="left" w:pos="6941"/>
        </w:tabs>
        <w:spacing w:after="0" w:line="240" w:lineRule="auto"/>
        <w:rPr>
          <w:rFonts w:ascii="Times New Roman" w:eastAsia="Times New Roman" w:hAnsi="Times New Roman" w:cs="Times New Roman"/>
          <w:bCs/>
          <w:color w:val="000000"/>
          <w:spacing w:val="-6"/>
          <w:sz w:val="24"/>
          <w:szCs w:val="24"/>
        </w:rPr>
      </w:pPr>
      <w:r>
        <w:rPr>
          <w:rFonts w:ascii="Times New Roman" w:eastAsia="Times New Roman" w:hAnsi="Times New Roman" w:cs="Times New Roman"/>
          <w:bCs/>
          <w:color w:val="000000"/>
          <w:spacing w:val="-6"/>
          <w:sz w:val="24"/>
          <w:szCs w:val="24"/>
        </w:rPr>
        <w:t xml:space="preserve">                                                                                                                      </w:t>
      </w:r>
      <w:r w:rsidR="00F84FE5" w:rsidRPr="00EF08CE">
        <w:rPr>
          <w:rFonts w:ascii="Times New Roman" w:eastAsia="Times New Roman" w:hAnsi="Times New Roman" w:cs="Times New Roman"/>
          <w:bCs/>
          <w:color w:val="000000"/>
          <w:spacing w:val="-6"/>
          <w:sz w:val="24"/>
          <w:szCs w:val="24"/>
        </w:rPr>
        <w:t>Кудинова Н.И.</w:t>
      </w:r>
      <w:r w:rsidR="00F84FE5">
        <w:rPr>
          <w:rFonts w:ascii="Times New Roman" w:eastAsia="Times New Roman" w:hAnsi="Times New Roman" w:cs="Times New Roman"/>
          <w:bCs/>
          <w:color w:val="000000"/>
          <w:spacing w:val="-6"/>
          <w:sz w:val="24"/>
          <w:szCs w:val="24"/>
        </w:rPr>
        <w:t>_____________</w:t>
      </w:r>
    </w:p>
    <w:p w:rsidR="00F84FE5" w:rsidRDefault="00F80D78" w:rsidP="00F84FE5">
      <w:pPr>
        <w:shd w:val="clear" w:color="auto" w:fill="FFFFFF"/>
        <w:tabs>
          <w:tab w:val="left" w:pos="6525"/>
        </w:tabs>
        <w:spacing w:after="0" w:line="240" w:lineRule="auto"/>
        <w:rPr>
          <w:rFonts w:ascii="Times New Roman" w:eastAsia="Times New Roman" w:hAnsi="Times New Roman" w:cs="Times New Roman"/>
          <w:bCs/>
          <w:color w:val="000000"/>
          <w:spacing w:val="-6"/>
          <w:sz w:val="24"/>
          <w:szCs w:val="24"/>
        </w:rPr>
      </w:pPr>
      <w:r>
        <w:rPr>
          <w:rFonts w:ascii="Times New Roman" w:eastAsia="Times New Roman" w:hAnsi="Times New Roman" w:cs="Times New Roman"/>
          <w:bCs/>
          <w:color w:val="000000"/>
          <w:spacing w:val="-6"/>
          <w:sz w:val="24"/>
          <w:szCs w:val="24"/>
        </w:rPr>
        <w:t xml:space="preserve">                                                                                                                      </w:t>
      </w:r>
      <w:r w:rsidR="00407F39">
        <w:rPr>
          <w:rFonts w:ascii="Times New Roman" w:eastAsia="Times New Roman" w:hAnsi="Times New Roman" w:cs="Times New Roman"/>
          <w:bCs/>
          <w:color w:val="000000"/>
          <w:spacing w:val="-6"/>
          <w:sz w:val="24"/>
          <w:szCs w:val="24"/>
        </w:rPr>
        <w:t>«07» мая</w:t>
      </w:r>
      <w:r w:rsidR="00F84FE5" w:rsidRPr="00EF08CE">
        <w:rPr>
          <w:rFonts w:ascii="Times New Roman" w:eastAsia="Times New Roman" w:hAnsi="Times New Roman" w:cs="Times New Roman"/>
          <w:bCs/>
          <w:color w:val="000000"/>
          <w:spacing w:val="-6"/>
          <w:sz w:val="24"/>
          <w:szCs w:val="24"/>
        </w:rPr>
        <w:t xml:space="preserve"> 20</w:t>
      </w:r>
      <w:r w:rsidR="00407F39">
        <w:rPr>
          <w:rFonts w:ascii="Times New Roman" w:eastAsia="Times New Roman" w:hAnsi="Times New Roman" w:cs="Times New Roman"/>
          <w:bCs/>
          <w:color w:val="000000"/>
          <w:spacing w:val="-6"/>
          <w:sz w:val="24"/>
          <w:szCs w:val="24"/>
        </w:rPr>
        <w:t>15</w:t>
      </w:r>
      <w:r>
        <w:rPr>
          <w:rFonts w:ascii="Times New Roman" w:eastAsia="Times New Roman" w:hAnsi="Times New Roman" w:cs="Times New Roman"/>
          <w:bCs/>
          <w:color w:val="000000"/>
          <w:spacing w:val="-6"/>
          <w:sz w:val="24"/>
          <w:szCs w:val="24"/>
        </w:rPr>
        <w:t>г.</w:t>
      </w:r>
    </w:p>
    <w:p w:rsidR="00F84FE5" w:rsidRDefault="00F84FE5" w:rsidP="00F84FE5">
      <w:pPr>
        <w:shd w:val="clear" w:color="auto" w:fill="FFFFFF"/>
        <w:tabs>
          <w:tab w:val="left" w:pos="6525"/>
        </w:tabs>
        <w:spacing w:after="0" w:line="240" w:lineRule="auto"/>
        <w:rPr>
          <w:rFonts w:ascii="Times New Roman" w:eastAsia="Times New Roman" w:hAnsi="Times New Roman" w:cs="Times New Roman"/>
          <w:bCs/>
          <w:color w:val="000000"/>
          <w:spacing w:val="-6"/>
          <w:sz w:val="24"/>
          <w:szCs w:val="24"/>
        </w:rPr>
      </w:pPr>
    </w:p>
    <w:p w:rsidR="00F84FE5" w:rsidRDefault="00F84FE5" w:rsidP="00011120">
      <w:pPr>
        <w:spacing w:after="0" w:line="240" w:lineRule="auto"/>
        <w:jc w:val="center"/>
        <w:rPr>
          <w:rFonts w:ascii="Times New Roman" w:eastAsia="Times New Roman" w:hAnsi="Times New Roman" w:cs="Times New Roman"/>
          <w:b/>
          <w:bCs/>
          <w:color w:val="000000" w:themeColor="text1"/>
          <w:sz w:val="24"/>
          <w:szCs w:val="24"/>
          <w:lang w:eastAsia="ru-RU"/>
        </w:rPr>
      </w:pPr>
    </w:p>
    <w:p w:rsidR="00F84FE5" w:rsidRDefault="00F84FE5" w:rsidP="00011120">
      <w:pPr>
        <w:spacing w:after="0" w:line="240" w:lineRule="auto"/>
        <w:jc w:val="center"/>
        <w:rPr>
          <w:rFonts w:ascii="Times New Roman" w:eastAsia="Times New Roman" w:hAnsi="Times New Roman" w:cs="Times New Roman"/>
          <w:b/>
          <w:bCs/>
          <w:color w:val="000000" w:themeColor="text1"/>
          <w:sz w:val="24"/>
          <w:szCs w:val="24"/>
          <w:lang w:eastAsia="ru-RU"/>
        </w:rPr>
      </w:pPr>
    </w:p>
    <w:p w:rsidR="00011120" w:rsidRPr="00F84FE5" w:rsidRDefault="00F80D78" w:rsidP="00F84FE5">
      <w:pPr>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b/>
          <w:bCs/>
          <w:color w:val="000000" w:themeColor="text1"/>
          <w:lang w:eastAsia="ru-RU"/>
        </w:rPr>
        <w:t xml:space="preserve">                                                                                       </w:t>
      </w:r>
      <w:proofErr w:type="gramStart"/>
      <w:r w:rsidR="00011120" w:rsidRPr="00F84FE5">
        <w:rPr>
          <w:rFonts w:ascii="Times New Roman" w:eastAsia="Times New Roman" w:hAnsi="Times New Roman" w:cs="Times New Roman"/>
          <w:b/>
          <w:bCs/>
          <w:color w:val="000000" w:themeColor="text1"/>
          <w:lang w:eastAsia="ru-RU"/>
        </w:rPr>
        <w:t>П</w:t>
      </w:r>
      <w:proofErr w:type="gramEnd"/>
      <w:r w:rsidR="00011120" w:rsidRPr="00F84FE5">
        <w:rPr>
          <w:rFonts w:ascii="Times New Roman" w:eastAsia="Times New Roman" w:hAnsi="Times New Roman" w:cs="Times New Roman"/>
          <w:b/>
          <w:bCs/>
          <w:color w:val="000000" w:themeColor="text1"/>
          <w:lang w:eastAsia="ru-RU"/>
        </w:rPr>
        <w:t xml:space="preserve"> Р А В И Л А</w:t>
      </w:r>
    </w:p>
    <w:p w:rsidR="00011120" w:rsidRPr="00F84FE5" w:rsidRDefault="00011120" w:rsidP="00011120">
      <w:pPr>
        <w:spacing w:after="0" w:line="240" w:lineRule="auto"/>
        <w:jc w:val="center"/>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b/>
          <w:bCs/>
          <w:color w:val="000000" w:themeColor="text1"/>
          <w:lang w:eastAsia="ru-RU"/>
        </w:rPr>
        <w:t>предоставления платных медицинских услуг</w:t>
      </w:r>
    </w:p>
    <w:p w:rsidR="00011120" w:rsidRPr="00F84FE5" w:rsidRDefault="00011120" w:rsidP="00011120">
      <w:pPr>
        <w:spacing w:after="0" w:line="240" w:lineRule="auto"/>
        <w:jc w:val="center"/>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b/>
          <w:bCs/>
          <w:color w:val="000000" w:themeColor="text1"/>
          <w:lang w:eastAsia="ru-RU"/>
        </w:rPr>
        <w:t>в медицинском центре ООО «АВИЦЕННА»</w:t>
      </w:r>
    </w:p>
    <w:p w:rsidR="00011120" w:rsidRPr="00F84FE5" w:rsidRDefault="00011120" w:rsidP="00011120">
      <w:pPr>
        <w:spacing w:after="0" w:line="240" w:lineRule="auto"/>
        <w:jc w:val="center"/>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b/>
          <w:bCs/>
          <w:color w:val="000000" w:themeColor="text1"/>
          <w:lang w:eastAsia="ru-RU"/>
        </w:rPr>
        <w:t>I. Общие положения</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1. Настоящие Правила определяют порядок и условия предоставления гражданам платных медицинских услуг в медицинском центре ООО «АВИЦЕННА»</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2. Для целей настоящих Правил используются следующие основные понятия:</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«исполнитель» - медицинская организация, предоставляющая платные медицинские услуги потребителям.</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3. Платные медицинские услуги предоставляются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5. Настоящие Правила в наглядной и доступной форме доводятся исполнителем до сведения потребителя (заказчика).</w:t>
      </w:r>
    </w:p>
    <w:p w:rsidR="00011120" w:rsidRPr="00F84FE5" w:rsidRDefault="00011120" w:rsidP="00011120">
      <w:pPr>
        <w:spacing w:after="0" w:line="240" w:lineRule="auto"/>
        <w:jc w:val="center"/>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b/>
          <w:bCs/>
          <w:color w:val="000000" w:themeColor="text1"/>
          <w:lang w:eastAsia="ru-RU"/>
        </w:rPr>
        <w:t>II. Условия предоставления платных медицинских услуг</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1.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2. Медицинский центр ООО «АВИЦЕННА», участвующий в реализации программы и территориальной программы, имеет право предоставлять платные медицинские услуги:</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б) при предоставлении медицинских услуг анонимно, за исключением случаев, предусмотренных законодательством Российской Федерации;</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г) при самостоятельном обращении за получением медицинских услуг, за исключением случаев и порядка, предусмотренных статьей 21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F84FE5" w:rsidRDefault="00F84FE5" w:rsidP="00011120">
      <w:pPr>
        <w:spacing w:after="0" w:line="240" w:lineRule="auto"/>
        <w:rPr>
          <w:rFonts w:ascii="Times New Roman" w:eastAsia="Times New Roman" w:hAnsi="Times New Roman" w:cs="Times New Roman"/>
          <w:color w:val="000000" w:themeColor="text1"/>
          <w:lang w:eastAsia="ru-RU"/>
        </w:rPr>
      </w:pP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bookmarkStart w:id="0" w:name="_GoBack"/>
      <w:bookmarkEnd w:id="0"/>
      <w:r w:rsidRPr="00F84FE5">
        <w:rPr>
          <w:rFonts w:ascii="Times New Roman" w:eastAsia="Times New Roman" w:hAnsi="Times New Roman" w:cs="Times New Roman"/>
          <w:color w:val="000000" w:themeColor="text1"/>
          <w:lang w:eastAsia="ru-RU"/>
        </w:rPr>
        <w:lastRenderedPageBreak/>
        <w:t>3. Порядок определения цен (тарифов) на медицинские услуги устанавливаются директором медицинского центра ООО «АВИЦЕННА».</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4. 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5.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011120" w:rsidRPr="00F84FE5" w:rsidRDefault="00011120" w:rsidP="00011120">
      <w:pPr>
        <w:spacing w:after="0" w:line="240" w:lineRule="auto"/>
        <w:jc w:val="center"/>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b/>
          <w:bCs/>
          <w:color w:val="000000" w:themeColor="text1"/>
          <w:lang w:eastAsia="ru-RU"/>
        </w:rPr>
        <w:t>III. Информация об исполнителе и предоставляемых им медицинских услугах</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1. Медицинский центр ОО</w:t>
      </w:r>
      <w:proofErr w:type="gramStart"/>
      <w:r w:rsidRPr="00F84FE5">
        <w:rPr>
          <w:rFonts w:ascii="Times New Roman" w:eastAsia="Times New Roman" w:hAnsi="Times New Roman" w:cs="Times New Roman"/>
          <w:color w:val="000000" w:themeColor="text1"/>
          <w:lang w:eastAsia="ru-RU"/>
        </w:rPr>
        <w:t>О»</w:t>
      </w:r>
      <w:proofErr w:type="gramEnd"/>
      <w:r w:rsidRPr="00F84FE5">
        <w:rPr>
          <w:rFonts w:ascii="Times New Roman" w:eastAsia="Times New Roman" w:hAnsi="Times New Roman" w:cs="Times New Roman"/>
          <w:color w:val="000000" w:themeColor="text1"/>
          <w:lang w:eastAsia="ru-RU"/>
        </w:rPr>
        <w:t>АВИЦЕННА»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а) наименование;</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б) адрес места нахождения, данные документа, подтверждающего факт внесения сведений о в Единый государственный реестр юридических лиц, с указанием органа, осуществившего государственную регистрацию;</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д) порядок и условия предоставления медицинской помощи в соответствии с программой и территориальной программой;</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ж) режим работы, график работы медицинских работников, участвующих в предоставлении платных медицинских услуг;</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медицинского центра,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3. Исполнитель предоставляет для ознакомления по требованию потребителя и (или) заказчика:</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а) копию учредительного документа</w:t>
      </w:r>
      <w:proofErr w:type="gramStart"/>
      <w:r w:rsidRPr="00F84FE5">
        <w:rPr>
          <w:rFonts w:ascii="Times New Roman" w:eastAsia="Times New Roman" w:hAnsi="Times New Roman" w:cs="Times New Roman"/>
          <w:color w:val="000000" w:themeColor="text1"/>
          <w:lang w:eastAsia="ru-RU"/>
        </w:rPr>
        <w:t xml:space="preserve"> ;</w:t>
      </w:r>
      <w:proofErr w:type="gramEnd"/>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б) копию лицензии на осуществление медицинской деятельности с приложением перечня работ (услуг), составляющих медицинскую деятельность в соответствии с лицензией.</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а) порядки оказания медицинской помощи и стандарты медицинской помощи, применяемые при предоставлении платных медицинских услуг;</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б) информация о конкретном медицинском работнике, предоставляющем соответствующую платную медицинскую услуг</w:t>
      </w:r>
      <w:proofErr w:type="gramStart"/>
      <w:r w:rsidRPr="00F84FE5">
        <w:rPr>
          <w:rFonts w:ascii="Times New Roman" w:eastAsia="Times New Roman" w:hAnsi="Times New Roman" w:cs="Times New Roman"/>
          <w:color w:val="000000" w:themeColor="text1"/>
          <w:lang w:eastAsia="ru-RU"/>
        </w:rPr>
        <w:t>у(</w:t>
      </w:r>
      <w:proofErr w:type="gramEnd"/>
      <w:r w:rsidRPr="00F84FE5">
        <w:rPr>
          <w:rFonts w:ascii="Times New Roman" w:eastAsia="Times New Roman" w:hAnsi="Times New Roman" w:cs="Times New Roman"/>
          <w:color w:val="000000" w:themeColor="text1"/>
          <w:lang w:eastAsia="ru-RU"/>
        </w:rPr>
        <w:t>его профессиональном образовании и квалификации);</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г) другие сведения, относящиеся к предмету договора.</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4.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011120" w:rsidRPr="00F84FE5" w:rsidRDefault="00011120" w:rsidP="00011120">
      <w:pPr>
        <w:spacing w:after="0" w:line="240" w:lineRule="auto"/>
        <w:jc w:val="center"/>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b/>
          <w:bCs/>
          <w:color w:val="000000" w:themeColor="text1"/>
          <w:lang w:eastAsia="ru-RU"/>
        </w:rPr>
        <w:t>IV. Порядок заключения договора и оплаты медицинских услуг</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1. Договор заключается потребителем (заказчиком) и исполнителем в письменной форме.</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2. Договор должен содержать:</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а) сведения об исполнителе:</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lastRenderedPageBreak/>
        <w:t>наименование медицинской организации,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б) фамилию, имя и отчество (если имеется), адрес места жительства и телефон потребителя (законного представителя потребителя);</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фамилию, имя и отчество (если имеется), адрес места жительства и телефон заказчика - физического лица;</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наименование и адрес места нахождения заказчика - юридического лица;</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в) перечень платных медицинских услуг, предоставляемых в соответствии с договором;</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г) стоимость платных медицинских услуг, сроки и порядок их оплаты;</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д) условия и сроки предоставления платных медицинских услуг;</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е) должность, фамилию, имя, отчество лица, заключающего договор от имени исполнителя, и его подпись, фамилию, имя, отчество (если имеется) потребителя (заказчика) и его подпись.</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В случае если заказчик является юридическим лицом, указывается должность лица, заключающего договор от имени заказчика;</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ж) ответственность сторон за невыполнение условий договора;</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з) порядок изменения и расторжения договора;</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и) иные условия, определяемые по соглашению сторон.</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3</w:t>
      </w:r>
      <w:r w:rsidR="00DB21AE" w:rsidRPr="00F84FE5">
        <w:rPr>
          <w:rFonts w:ascii="Times New Roman" w:eastAsia="Times New Roman" w:hAnsi="Times New Roman" w:cs="Times New Roman"/>
          <w:color w:val="000000" w:themeColor="text1"/>
          <w:lang w:eastAsia="ru-RU"/>
        </w:rPr>
        <w:t>. Договор составляется в 2</w:t>
      </w:r>
      <w:r w:rsidRPr="00F84FE5">
        <w:rPr>
          <w:rFonts w:ascii="Times New Roman" w:eastAsia="Times New Roman" w:hAnsi="Times New Roman" w:cs="Times New Roman"/>
          <w:color w:val="000000" w:themeColor="text1"/>
          <w:lang w:eastAsia="ru-RU"/>
        </w:rPr>
        <w:t xml:space="preserve"> экземплярах, один из которых находится у исполнителя, второй - у з</w:t>
      </w:r>
      <w:r w:rsidR="00DB21AE" w:rsidRPr="00F84FE5">
        <w:rPr>
          <w:rFonts w:ascii="Times New Roman" w:eastAsia="Times New Roman" w:hAnsi="Times New Roman" w:cs="Times New Roman"/>
          <w:color w:val="000000" w:themeColor="text1"/>
          <w:lang w:eastAsia="ru-RU"/>
        </w:rPr>
        <w:t>аказчика</w:t>
      </w:r>
      <w:r w:rsidRPr="00F84FE5">
        <w:rPr>
          <w:rFonts w:ascii="Times New Roman" w:eastAsia="Times New Roman" w:hAnsi="Times New Roman" w:cs="Times New Roman"/>
          <w:color w:val="000000" w:themeColor="text1"/>
          <w:lang w:eastAsia="ru-RU"/>
        </w:rPr>
        <w:t>.</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4.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5.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Без согласия потребителя (заказчика) исполнитель не вправе предоставлять дополнительные медицинские услуги на возмездной основе.</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6.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7.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8. Потребитель (заказчик) обязан оплатить предоставленную исполнителем медицинскую услугу в сроки и в порядке, которые определены договором.</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9.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10.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11.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кодексом Российской Федерации и Законом Российской Федерации «Об организации страхового дела в Российской Федерации».</w:t>
      </w:r>
    </w:p>
    <w:p w:rsidR="00011120" w:rsidRPr="00F84FE5" w:rsidRDefault="00011120" w:rsidP="00011120">
      <w:pPr>
        <w:spacing w:after="0" w:line="240" w:lineRule="auto"/>
        <w:jc w:val="center"/>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b/>
          <w:bCs/>
          <w:color w:val="000000" w:themeColor="text1"/>
          <w:lang w:eastAsia="ru-RU"/>
        </w:rPr>
        <w:t>V. Порядок предоставления платных медицинских услуг</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1.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2.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lastRenderedPageBreak/>
        <w:t>3. Исполнитель предоставляет потребителю (законному представителю потребителя) по его требованию и в доступной для него форме информацию:</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4.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011120" w:rsidRPr="00F84FE5" w:rsidRDefault="00011120" w:rsidP="00011120">
      <w:pPr>
        <w:spacing w:after="0" w:line="240" w:lineRule="auto"/>
        <w:jc w:val="center"/>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b/>
          <w:bCs/>
          <w:color w:val="000000" w:themeColor="text1"/>
          <w:lang w:eastAsia="ru-RU"/>
        </w:rPr>
        <w:t>VI. Ответственность исполнителя и контроль за предоставлением</w:t>
      </w:r>
    </w:p>
    <w:p w:rsidR="00011120" w:rsidRPr="00F84FE5" w:rsidRDefault="00011120" w:rsidP="00011120">
      <w:pPr>
        <w:spacing w:after="0" w:line="240" w:lineRule="auto"/>
        <w:jc w:val="center"/>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b/>
          <w:bCs/>
          <w:color w:val="000000" w:themeColor="text1"/>
          <w:lang w:eastAsia="ru-RU"/>
        </w:rPr>
        <w:t>платных медицинских услуг</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011120" w:rsidRPr="00F84FE5" w:rsidRDefault="00011120" w:rsidP="00011120">
      <w:pPr>
        <w:spacing w:after="0" w:line="240" w:lineRule="auto"/>
        <w:rPr>
          <w:rFonts w:ascii="Times New Roman" w:eastAsia="Times New Roman" w:hAnsi="Times New Roman" w:cs="Times New Roman"/>
          <w:color w:val="000000" w:themeColor="text1"/>
          <w:lang w:eastAsia="ru-RU"/>
        </w:rPr>
      </w:pPr>
      <w:r w:rsidRPr="00F84FE5">
        <w:rPr>
          <w:rFonts w:ascii="Times New Roman" w:eastAsia="Times New Roman" w:hAnsi="Times New Roman" w:cs="Times New Roman"/>
          <w:color w:val="000000" w:themeColor="text1"/>
          <w:lang w:eastAsia="ru-RU"/>
        </w:rPr>
        <w:t>3.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011120" w:rsidRPr="00F84FE5" w:rsidRDefault="00011120" w:rsidP="00011120">
      <w:pPr>
        <w:spacing w:after="150" w:line="238" w:lineRule="atLeast"/>
        <w:rPr>
          <w:rFonts w:ascii="Times New Roman" w:eastAsia="Times New Roman" w:hAnsi="Times New Roman" w:cs="Times New Roman"/>
          <w:color w:val="000000" w:themeColor="text1"/>
          <w:lang w:eastAsia="ru-RU"/>
        </w:rPr>
      </w:pPr>
    </w:p>
    <w:tbl>
      <w:tblPr>
        <w:tblW w:w="0" w:type="auto"/>
        <w:tblCellMar>
          <w:left w:w="0" w:type="dxa"/>
          <w:right w:w="0" w:type="dxa"/>
        </w:tblCellMar>
        <w:tblLook w:val="04A0"/>
      </w:tblPr>
      <w:tblGrid>
        <w:gridCol w:w="6"/>
        <w:gridCol w:w="6"/>
        <w:gridCol w:w="6"/>
        <w:gridCol w:w="6"/>
        <w:gridCol w:w="6"/>
      </w:tblGrid>
      <w:tr w:rsidR="00011120" w:rsidRPr="00F84FE5" w:rsidTr="00403666">
        <w:trPr>
          <w:gridAfter w:val="3"/>
        </w:trPr>
        <w:tc>
          <w:tcPr>
            <w:tcW w:w="0" w:type="auto"/>
            <w:vAlign w:val="center"/>
            <w:hideMark/>
          </w:tcPr>
          <w:p w:rsidR="00011120" w:rsidRPr="00F84FE5" w:rsidRDefault="00011120" w:rsidP="00403666">
            <w:pPr>
              <w:rPr>
                <w:rFonts w:ascii="Times New Roman" w:eastAsia="Times New Roman" w:hAnsi="Times New Roman" w:cs="Times New Roman"/>
                <w:color w:val="000000" w:themeColor="text1"/>
                <w:lang w:eastAsia="ru-RU"/>
              </w:rPr>
            </w:pPr>
          </w:p>
        </w:tc>
        <w:tc>
          <w:tcPr>
            <w:tcW w:w="0" w:type="auto"/>
            <w:vAlign w:val="center"/>
            <w:hideMark/>
          </w:tcPr>
          <w:p w:rsidR="00011120" w:rsidRPr="00F84FE5" w:rsidRDefault="00011120" w:rsidP="00403666">
            <w:pPr>
              <w:spacing w:after="0"/>
              <w:rPr>
                <w:rFonts w:ascii="Times New Roman" w:hAnsi="Times New Roman" w:cs="Times New Roman"/>
                <w:color w:val="000000" w:themeColor="text1"/>
                <w:lang w:eastAsia="ru-RU"/>
              </w:rPr>
            </w:pPr>
          </w:p>
        </w:tc>
      </w:tr>
      <w:tr w:rsidR="00011120" w:rsidRPr="00F84FE5" w:rsidTr="00403666">
        <w:tc>
          <w:tcPr>
            <w:tcW w:w="0" w:type="auto"/>
            <w:vMerge w:val="restart"/>
            <w:vAlign w:val="center"/>
            <w:hideMark/>
          </w:tcPr>
          <w:p w:rsidR="00011120" w:rsidRPr="00F84FE5" w:rsidRDefault="00011120" w:rsidP="00403666">
            <w:pPr>
              <w:spacing w:after="0"/>
              <w:rPr>
                <w:rFonts w:ascii="Times New Roman" w:eastAsia="Times New Roman" w:hAnsi="Times New Roman" w:cs="Times New Roman"/>
                <w:color w:val="000000" w:themeColor="text1"/>
                <w:lang w:eastAsia="ru-RU"/>
              </w:rPr>
            </w:pPr>
          </w:p>
        </w:tc>
        <w:tc>
          <w:tcPr>
            <w:tcW w:w="0" w:type="auto"/>
            <w:vAlign w:val="center"/>
            <w:hideMark/>
          </w:tcPr>
          <w:p w:rsidR="00011120" w:rsidRPr="00F84FE5" w:rsidRDefault="00011120" w:rsidP="00403666">
            <w:pPr>
              <w:rPr>
                <w:rFonts w:ascii="Times New Roman" w:eastAsia="Times New Roman" w:hAnsi="Times New Roman" w:cs="Times New Roman"/>
                <w:color w:val="000000" w:themeColor="text1"/>
                <w:lang w:eastAsia="ru-RU"/>
              </w:rPr>
            </w:pPr>
          </w:p>
        </w:tc>
        <w:tc>
          <w:tcPr>
            <w:tcW w:w="0" w:type="auto"/>
            <w:vAlign w:val="center"/>
            <w:hideMark/>
          </w:tcPr>
          <w:p w:rsidR="00011120" w:rsidRPr="00F84FE5" w:rsidRDefault="00011120" w:rsidP="00403666">
            <w:pPr>
              <w:spacing w:after="0"/>
              <w:rPr>
                <w:rFonts w:ascii="Times New Roman" w:hAnsi="Times New Roman" w:cs="Times New Roman"/>
                <w:color w:val="000000" w:themeColor="text1"/>
                <w:lang w:eastAsia="ru-RU"/>
              </w:rPr>
            </w:pPr>
          </w:p>
        </w:tc>
        <w:tc>
          <w:tcPr>
            <w:tcW w:w="0" w:type="auto"/>
            <w:vAlign w:val="center"/>
            <w:hideMark/>
          </w:tcPr>
          <w:p w:rsidR="00011120" w:rsidRPr="00F84FE5" w:rsidRDefault="00011120" w:rsidP="00403666">
            <w:pPr>
              <w:spacing w:after="0"/>
              <w:rPr>
                <w:rFonts w:ascii="Times New Roman" w:hAnsi="Times New Roman" w:cs="Times New Roman"/>
                <w:color w:val="000000" w:themeColor="text1"/>
                <w:lang w:eastAsia="ru-RU"/>
              </w:rPr>
            </w:pPr>
          </w:p>
        </w:tc>
        <w:tc>
          <w:tcPr>
            <w:tcW w:w="0" w:type="auto"/>
            <w:vAlign w:val="center"/>
            <w:hideMark/>
          </w:tcPr>
          <w:p w:rsidR="00011120" w:rsidRPr="00F84FE5" w:rsidRDefault="00011120" w:rsidP="00403666">
            <w:pPr>
              <w:spacing w:after="0"/>
              <w:rPr>
                <w:rFonts w:ascii="Times New Roman" w:hAnsi="Times New Roman" w:cs="Times New Roman"/>
                <w:color w:val="000000" w:themeColor="text1"/>
                <w:lang w:eastAsia="ru-RU"/>
              </w:rPr>
            </w:pPr>
          </w:p>
        </w:tc>
      </w:tr>
      <w:tr w:rsidR="00011120" w:rsidRPr="00F84FE5" w:rsidTr="00403666">
        <w:tc>
          <w:tcPr>
            <w:tcW w:w="0" w:type="auto"/>
            <w:vMerge/>
            <w:vAlign w:val="center"/>
            <w:hideMark/>
          </w:tcPr>
          <w:p w:rsidR="00011120" w:rsidRPr="00F84FE5" w:rsidRDefault="00011120" w:rsidP="00403666">
            <w:pPr>
              <w:spacing w:after="0"/>
              <w:rPr>
                <w:rFonts w:ascii="Times New Roman" w:eastAsia="Times New Roman" w:hAnsi="Times New Roman" w:cs="Times New Roman"/>
                <w:color w:val="000000" w:themeColor="text1"/>
                <w:lang w:eastAsia="ru-RU"/>
              </w:rPr>
            </w:pPr>
          </w:p>
        </w:tc>
        <w:tc>
          <w:tcPr>
            <w:tcW w:w="0" w:type="auto"/>
            <w:vAlign w:val="center"/>
            <w:hideMark/>
          </w:tcPr>
          <w:p w:rsidR="00011120" w:rsidRPr="00F84FE5" w:rsidRDefault="00011120" w:rsidP="00403666">
            <w:pPr>
              <w:rPr>
                <w:rFonts w:ascii="Times New Roman" w:eastAsia="Times New Roman" w:hAnsi="Times New Roman" w:cs="Times New Roman"/>
                <w:color w:val="000000" w:themeColor="text1"/>
                <w:lang w:eastAsia="ru-RU"/>
              </w:rPr>
            </w:pPr>
          </w:p>
        </w:tc>
        <w:tc>
          <w:tcPr>
            <w:tcW w:w="0" w:type="auto"/>
            <w:vAlign w:val="center"/>
            <w:hideMark/>
          </w:tcPr>
          <w:p w:rsidR="00011120" w:rsidRPr="00F84FE5" w:rsidRDefault="00011120" w:rsidP="00403666">
            <w:pPr>
              <w:spacing w:after="0"/>
              <w:rPr>
                <w:rFonts w:ascii="Times New Roman" w:hAnsi="Times New Roman" w:cs="Times New Roman"/>
                <w:color w:val="000000" w:themeColor="text1"/>
                <w:lang w:eastAsia="ru-RU"/>
              </w:rPr>
            </w:pPr>
          </w:p>
        </w:tc>
        <w:tc>
          <w:tcPr>
            <w:tcW w:w="0" w:type="auto"/>
            <w:vAlign w:val="center"/>
            <w:hideMark/>
          </w:tcPr>
          <w:p w:rsidR="00011120" w:rsidRPr="00F84FE5" w:rsidRDefault="00011120" w:rsidP="00403666">
            <w:pPr>
              <w:spacing w:after="0"/>
              <w:rPr>
                <w:rFonts w:ascii="Times New Roman" w:hAnsi="Times New Roman" w:cs="Times New Roman"/>
                <w:color w:val="000000" w:themeColor="text1"/>
                <w:lang w:eastAsia="ru-RU"/>
              </w:rPr>
            </w:pPr>
          </w:p>
        </w:tc>
        <w:tc>
          <w:tcPr>
            <w:tcW w:w="0" w:type="auto"/>
            <w:vAlign w:val="center"/>
            <w:hideMark/>
          </w:tcPr>
          <w:p w:rsidR="00011120" w:rsidRPr="00F84FE5" w:rsidRDefault="00011120" w:rsidP="00403666">
            <w:pPr>
              <w:spacing w:after="0"/>
              <w:rPr>
                <w:rFonts w:ascii="Times New Roman" w:hAnsi="Times New Roman" w:cs="Times New Roman"/>
                <w:color w:val="000000" w:themeColor="text1"/>
                <w:lang w:eastAsia="ru-RU"/>
              </w:rPr>
            </w:pPr>
          </w:p>
        </w:tc>
      </w:tr>
    </w:tbl>
    <w:p w:rsidR="00011120" w:rsidRPr="00F84FE5" w:rsidRDefault="00011120" w:rsidP="00011120">
      <w:pPr>
        <w:spacing w:after="0" w:line="238" w:lineRule="atLeast"/>
        <w:rPr>
          <w:rFonts w:ascii="Times New Roman" w:eastAsia="Times New Roman" w:hAnsi="Times New Roman" w:cs="Times New Roman"/>
          <w:color w:val="000000" w:themeColor="text1"/>
          <w:lang w:eastAsia="ru-RU"/>
        </w:rPr>
      </w:pPr>
    </w:p>
    <w:p w:rsidR="00011120" w:rsidRPr="00F84FE5" w:rsidRDefault="00011120" w:rsidP="00011120">
      <w:pPr>
        <w:spacing w:after="0" w:line="238" w:lineRule="atLeast"/>
        <w:rPr>
          <w:rFonts w:ascii="Times New Roman" w:eastAsia="Times New Roman" w:hAnsi="Times New Roman" w:cs="Times New Roman"/>
          <w:color w:val="000000" w:themeColor="text1"/>
          <w:lang w:eastAsia="ru-RU"/>
        </w:rPr>
      </w:pPr>
    </w:p>
    <w:p w:rsidR="00011120" w:rsidRPr="00F84FE5" w:rsidRDefault="00011120" w:rsidP="00011120">
      <w:pPr>
        <w:rPr>
          <w:rFonts w:ascii="Times New Roman" w:hAnsi="Times New Roman" w:cs="Times New Roman"/>
          <w:color w:val="000000" w:themeColor="text1"/>
        </w:rPr>
      </w:pPr>
    </w:p>
    <w:p w:rsidR="00011120" w:rsidRPr="00F84FE5" w:rsidRDefault="00011120" w:rsidP="00011120">
      <w:pPr>
        <w:rPr>
          <w:rFonts w:ascii="Times New Roman" w:hAnsi="Times New Roman" w:cs="Times New Roman"/>
          <w:color w:val="000000" w:themeColor="text1"/>
        </w:rPr>
      </w:pPr>
    </w:p>
    <w:p w:rsidR="00CB0983" w:rsidRPr="00F84FE5" w:rsidRDefault="00CB0983"/>
    <w:sectPr w:rsidR="00CB0983" w:rsidRPr="00F84FE5" w:rsidSect="00C31A3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2A44"/>
    <w:rsid w:val="00011120"/>
    <w:rsid w:val="00407F39"/>
    <w:rsid w:val="00974EFF"/>
    <w:rsid w:val="00C72A44"/>
    <w:rsid w:val="00CB0983"/>
    <w:rsid w:val="00DB21AE"/>
    <w:rsid w:val="00E84199"/>
    <w:rsid w:val="00F80D78"/>
    <w:rsid w:val="00F84F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12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21A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B21A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2259</Words>
  <Characters>12880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cp:lastPrinted>2018-06-26T05:13:00Z</cp:lastPrinted>
  <dcterms:created xsi:type="dcterms:W3CDTF">2019-05-21T02:56:00Z</dcterms:created>
  <dcterms:modified xsi:type="dcterms:W3CDTF">2019-05-21T02:56:00Z</dcterms:modified>
</cp:coreProperties>
</file>